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3389E8F4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</w:t>
      </w:r>
      <w:r w:rsidR="007B3C05">
        <w:rPr>
          <w:rFonts w:ascii="Calisto MT" w:hAnsi="Calisto MT"/>
          <w:b/>
          <w:bCs/>
          <w:sz w:val="24"/>
          <w:szCs w:val="24"/>
        </w:rPr>
        <w:t xml:space="preserve"> INEXISTENCIA DE</w:t>
      </w:r>
      <w:r w:rsidRPr="00A7718B">
        <w:rPr>
          <w:rFonts w:ascii="Calisto MT" w:hAnsi="Calisto MT"/>
          <w:b/>
          <w:bCs/>
          <w:sz w:val="24"/>
          <w:szCs w:val="24"/>
        </w:rPr>
        <w:t xml:space="preserve"> </w:t>
      </w:r>
      <w:r w:rsidR="007B3C05">
        <w:rPr>
          <w:rFonts w:ascii="Calisto MT" w:hAnsi="Calisto MT"/>
          <w:b/>
          <w:bCs/>
          <w:sz w:val="24"/>
          <w:szCs w:val="24"/>
        </w:rPr>
        <w:t xml:space="preserve">LICITANTES E/OU CONTRATADOS SANCIONADOS ADMINISTRATIVAMENTE  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BAE21FD" w14:textId="2E23B78B" w:rsidR="000F385A" w:rsidRPr="000F385A" w:rsidRDefault="00A7718B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 w:rsidR="002F78E3">
        <w:rPr>
          <w:rFonts w:ascii="Calisto MT" w:hAnsi="Calisto MT"/>
          <w:sz w:val="24"/>
          <w:szCs w:val="24"/>
        </w:rPr>
        <w:t xml:space="preserve">neste exercício de 2024, até a presente data,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AD0AC5">
        <w:rPr>
          <w:rFonts w:ascii="Calisto MT" w:hAnsi="Calisto MT"/>
          <w:b/>
          <w:bCs/>
          <w:sz w:val="24"/>
          <w:szCs w:val="24"/>
        </w:rPr>
        <w:t>FOI REALIZADO</w:t>
      </w:r>
      <w:r w:rsidR="006B550F">
        <w:rPr>
          <w:rFonts w:ascii="Calisto MT" w:hAnsi="Calisto MT"/>
          <w:b/>
          <w:bCs/>
          <w:sz w:val="24"/>
          <w:szCs w:val="24"/>
        </w:rPr>
        <w:t xml:space="preserve"> PROCESSO ALGUM QUE POR </w:t>
      </w:r>
      <w:r w:rsidR="00E90371">
        <w:rPr>
          <w:rFonts w:ascii="Calisto MT" w:hAnsi="Calisto MT"/>
          <w:b/>
          <w:bCs/>
          <w:sz w:val="24"/>
          <w:szCs w:val="24"/>
        </w:rPr>
        <w:t xml:space="preserve">CONSEQUENCIA </w:t>
      </w:r>
      <w:r w:rsidR="002F78E3">
        <w:rPr>
          <w:rFonts w:ascii="Calisto MT" w:hAnsi="Calisto MT"/>
          <w:b/>
          <w:bCs/>
          <w:sz w:val="24"/>
          <w:szCs w:val="24"/>
        </w:rPr>
        <w:t>FOSSE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APLICADA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AOS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E90371">
        <w:rPr>
          <w:rFonts w:ascii="Calisto MT" w:hAnsi="Calisto MT"/>
          <w:b/>
          <w:bCs/>
          <w:sz w:val="24"/>
          <w:szCs w:val="24"/>
        </w:rPr>
        <w:t>LICITANTES E/</w:t>
      </w:r>
      <w:r w:rsidR="002F78E3">
        <w:rPr>
          <w:rFonts w:ascii="Calisto MT" w:hAnsi="Calisto MT"/>
          <w:b/>
          <w:bCs/>
          <w:sz w:val="24"/>
          <w:szCs w:val="24"/>
        </w:rPr>
        <w:t xml:space="preserve">OU CONTRATADOS, RESPONSÁVEIS </w:t>
      </w:r>
      <w:r w:rsidR="000F385A">
        <w:rPr>
          <w:rFonts w:ascii="Calisto MT" w:hAnsi="Calisto MT"/>
          <w:b/>
          <w:bCs/>
          <w:sz w:val="24"/>
          <w:szCs w:val="24"/>
        </w:rPr>
        <w:t>POR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INFRAÇÕES</w:t>
      </w:r>
      <w:r w:rsidR="000F385A">
        <w:rPr>
          <w:rFonts w:ascii="Calisto MT" w:hAnsi="Calisto MT"/>
          <w:b/>
          <w:bCs/>
          <w:sz w:val="24"/>
          <w:szCs w:val="24"/>
        </w:rPr>
        <w:t>,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4F3602">
        <w:rPr>
          <w:rFonts w:ascii="Calisto MT" w:hAnsi="Calisto MT"/>
          <w:b/>
          <w:bCs/>
          <w:sz w:val="24"/>
          <w:szCs w:val="24"/>
        </w:rPr>
        <w:t>ALGUM TIPO DE SANÇÃO</w:t>
      </w:r>
      <w:r w:rsidR="002F78E3">
        <w:rPr>
          <w:rFonts w:ascii="Calisto MT" w:hAnsi="Calisto MT"/>
          <w:b/>
          <w:bCs/>
          <w:sz w:val="24"/>
          <w:szCs w:val="24"/>
        </w:rPr>
        <w:t xml:space="preserve"> </w:t>
      </w:r>
      <w:r w:rsidR="000F385A">
        <w:rPr>
          <w:rFonts w:ascii="Calisto MT" w:hAnsi="Calisto MT"/>
          <w:b/>
          <w:bCs/>
          <w:sz w:val="24"/>
          <w:szCs w:val="24"/>
        </w:rPr>
        <w:t xml:space="preserve">OS </w:t>
      </w:r>
      <w:r w:rsidR="002F78E3">
        <w:rPr>
          <w:rFonts w:ascii="Calisto MT" w:hAnsi="Calisto MT"/>
          <w:b/>
          <w:bCs/>
          <w:sz w:val="24"/>
          <w:szCs w:val="24"/>
        </w:rPr>
        <w:t xml:space="preserve">IMPEDINDO </w:t>
      </w:r>
      <w:r w:rsidR="002F78E3" w:rsidRPr="00C12DE0">
        <w:rPr>
          <w:rFonts w:ascii="Calisto MT" w:hAnsi="Calisto MT"/>
          <w:b/>
          <w:bCs/>
          <w:sz w:val="24"/>
          <w:szCs w:val="24"/>
        </w:rPr>
        <w:t>DE LICITAR E CONTRATAR</w:t>
      </w:r>
      <w:r w:rsidR="002F78E3">
        <w:rPr>
          <w:rFonts w:ascii="Calisto MT" w:hAnsi="Calisto MT"/>
          <w:b/>
          <w:bCs/>
          <w:sz w:val="24"/>
          <w:szCs w:val="24"/>
        </w:rPr>
        <w:t>, TAL COMO LHE</w:t>
      </w:r>
      <w:r w:rsidR="000F385A">
        <w:rPr>
          <w:rFonts w:ascii="Calisto MT" w:hAnsi="Calisto MT"/>
          <w:b/>
          <w:bCs/>
          <w:sz w:val="24"/>
          <w:szCs w:val="24"/>
        </w:rPr>
        <w:t>S</w:t>
      </w:r>
      <w:r w:rsidR="002F78E3">
        <w:rPr>
          <w:rFonts w:ascii="Calisto MT" w:hAnsi="Calisto MT"/>
          <w:b/>
          <w:bCs/>
          <w:sz w:val="24"/>
          <w:szCs w:val="24"/>
        </w:rPr>
        <w:t xml:space="preserve"> DECLARAR INIDONIOS E/OU SUSPENSOS, </w:t>
      </w:r>
      <w:r w:rsidR="00C12DE0" w:rsidRPr="000F385A">
        <w:rPr>
          <w:rFonts w:ascii="Calisto MT" w:hAnsi="Calisto MT"/>
          <w:bCs/>
          <w:sz w:val="24"/>
          <w:szCs w:val="24"/>
        </w:rPr>
        <w:t xml:space="preserve">conforme determina os artigos 156, III e IV e </w:t>
      </w:r>
      <w:r w:rsidR="00DB21A9" w:rsidRPr="000F385A">
        <w:rPr>
          <w:rFonts w:ascii="Calisto MT" w:hAnsi="Calisto MT"/>
          <w:bCs/>
          <w:sz w:val="24"/>
          <w:szCs w:val="24"/>
        </w:rPr>
        <w:t>161 da nova L</w:t>
      </w:r>
      <w:r w:rsidR="00F832FD" w:rsidRPr="000F385A">
        <w:rPr>
          <w:rFonts w:ascii="Calisto MT" w:hAnsi="Calisto MT"/>
          <w:bCs/>
          <w:sz w:val="24"/>
          <w:szCs w:val="24"/>
        </w:rPr>
        <w:t>ei de Licitações nº 14.133/2021</w:t>
      </w:r>
      <w:r w:rsidR="002F78E3" w:rsidRPr="000F385A">
        <w:rPr>
          <w:rFonts w:ascii="Calisto MT" w:hAnsi="Calisto MT"/>
          <w:bCs/>
          <w:sz w:val="24"/>
          <w:szCs w:val="24"/>
        </w:rPr>
        <w:t>.</w:t>
      </w:r>
    </w:p>
    <w:p w14:paraId="61BC8D2B" w14:textId="50B0AD09" w:rsidR="006D28D0" w:rsidRDefault="000F385A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Informamos,</w:t>
      </w:r>
      <w:r w:rsidR="00A7718B">
        <w:rPr>
          <w:rFonts w:ascii="Calisto MT" w:hAnsi="Calisto MT"/>
          <w:sz w:val="24"/>
          <w:szCs w:val="24"/>
        </w:rPr>
        <w:t xml:space="preserve"> portanto, </w:t>
      </w:r>
      <w:r>
        <w:rPr>
          <w:rFonts w:ascii="Calisto MT" w:hAnsi="Calisto MT"/>
          <w:sz w:val="24"/>
          <w:szCs w:val="24"/>
        </w:rPr>
        <w:t xml:space="preserve">que, </w:t>
      </w:r>
      <w:r w:rsidR="00A7718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s inconsistências ocorridas nos processos e execução dos procedimentos são notificadas via suporte, e-mail e telefone e tão logo solucionadas, não havendo a necessidade de abrir procedimento administrativo disciplinar</w:t>
      </w:r>
      <w:r w:rsidR="00A7718B">
        <w:rPr>
          <w:rFonts w:ascii="Calisto MT" w:hAnsi="Calisto MT"/>
          <w:sz w:val="24"/>
          <w:szCs w:val="24"/>
        </w:rPr>
        <w:t>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0D5C41ED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</w:t>
      </w:r>
      <w:r w:rsidR="00397702">
        <w:rPr>
          <w:rFonts w:ascii="Calisto MT" w:hAnsi="Calisto MT"/>
          <w:sz w:val="24"/>
          <w:szCs w:val="24"/>
        </w:rPr>
        <w:t>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397702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CFD4" w14:textId="77777777" w:rsidR="00AF0AFF" w:rsidRDefault="00AF0AFF">
      <w:r>
        <w:separator/>
      </w:r>
    </w:p>
  </w:endnote>
  <w:endnote w:type="continuationSeparator" w:id="0">
    <w:p w14:paraId="22CD85D4" w14:textId="77777777" w:rsidR="00AF0AFF" w:rsidRDefault="00A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1644D" w14:textId="77777777" w:rsidR="00AF0AFF" w:rsidRDefault="00AF0AFF">
      <w:r>
        <w:separator/>
      </w:r>
    </w:p>
  </w:footnote>
  <w:footnote w:type="continuationSeparator" w:id="0">
    <w:p w14:paraId="5452F3C9" w14:textId="77777777" w:rsidR="00AF0AFF" w:rsidRDefault="00AF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1728919350">
    <w:abstractNumId w:val="4"/>
  </w:num>
  <w:num w:numId="2" w16cid:durableId="661011647">
    <w:abstractNumId w:val="1"/>
  </w:num>
  <w:num w:numId="3" w16cid:durableId="1387333693">
    <w:abstractNumId w:val="3"/>
  </w:num>
  <w:num w:numId="4" w16cid:durableId="1325474284">
    <w:abstractNumId w:val="2"/>
  </w:num>
  <w:num w:numId="5" w16cid:durableId="15308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E"/>
    <w:rsid w:val="000133A9"/>
    <w:rsid w:val="00027CB2"/>
    <w:rsid w:val="00057DDA"/>
    <w:rsid w:val="0006093C"/>
    <w:rsid w:val="0007652C"/>
    <w:rsid w:val="00085ED6"/>
    <w:rsid w:val="0009183F"/>
    <w:rsid w:val="00093E23"/>
    <w:rsid w:val="000B032F"/>
    <w:rsid w:val="000B5A6D"/>
    <w:rsid w:val="000E591A"/>
    <w:rsid w:val="000E7876"/>
    <w:rsid w:val="000F0A43"/>
    <w:rsid w:val="000F385A"/>
    <w:rsid w:val="00113A4B"/>
    <w:rsid w:val="00114574"/>
    <w:rsid w:val="00116D44"/>
    <w:rsid w:val="00134B25"/>
    <w:rsid w:val="0014350F"/>
    <w:rsid w:val="0016091A"/>
    <w:rsid w:val="00177323"/>
    <w:rsid w:val="00190677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331CE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2F78E3"/>
    <w:rsid w:val="00301DA9"/>
    <w:rsid w:val="00303445"/>
    <w:rsid w:val="00313134"/>
    <w:rsid w:val="00332D33"/>
    <w:rsid w:val="0034382D"/>
    <w:rsid w:val="00347C2B"/>
    <w:rsid w:val="003570AD"/>
    <w:rsid w:val="003716D8"/>
    <w:rsid w:val="00377E5D"/>
    <w:rsid w:val="0038259B"/>
    <w:rsid w:val="00397702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86B3A"/>
    <w:rsid w:val="004A4198"/>
    <w:rsid w:val="004A74C1"/>
    <w:rsid w:val="004B0B23"/>
    <w:rsid w:val="004C0786"/>
    <w:rsid w:val="004F3602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3335"/>
    <w:rsid w:val="00607EB6"/>
    <w:rsid w:val="00610DE4"/>
    <w:rsid w:val="00617815"/>
    <w:rsid w:val="00625F51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A5C3F"/>
    <w:rsid w:val="006B550F"/>
    <w:rsid w:val="006C353C"/>
    <w:rsid w:val="006C3FAD"/>
    <w:rsid w:val="006D2379"/>
    <w:rsid w:val="006D2857"/>
    <w:rsid w:val="006D28D0"/>
    <w:rsid w:val="006E476B"/>
    <w:rsid w:val="006F6D46"/>
    <w:rsid w:val="0070514A"/>
    <w:rsid w:val="00720E1A"/>
    <w:rsid w:val="007409BF"/>
    <w:rsid w:val="00746AAD"/>
    <w:rsid w:val="00771FE7"/>
    <w:rsid w:val="007874E9"/>
    <w:rsid w:val="0079373C"/>
    <w:rsid w:val="007A5A6C"/>
    <w:rsid w:val="007B1BC0"/>
    <w:rsid w:val="007B3C05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18D3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0AC5"/>
    <w:rsid w:val="00AD6E0D"/>
    <w:rsid w:val="00AF0AFF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2DE0"/>
    <w:rsid w:val="00C15A43"/>
    <w:rsid w:val="00C21C4E"/>
    <w:rsid w:val="00C450DD"/>
    <w:rsid w:val="00C47D01"/>
    <w:rsid w:val="00C61276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60C0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938F7"/>
    <w:rsid w:val="00DB21A9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0371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32FD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X5WjtQrq9ghnsv9enaj5jvEx2DwVlchUooRWgRSWSAg=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REoAYXx3pA1i537RlEaWsyLgPQumwP//LUBR4K3+iAU=</DigestValue>
    </Reference>
  </SignedInfo>
  <SignatureValue>cI/PQkc2x/93ppVUmH4S/VEF8CnnwKZQn8CJEAhqxvIm4XvZ1mAwZ6ngqkj9yNJqEcMf6Vq0yZzY
kjaP/S3+d/UBsEfgxHCECJ0Z9o88QUUaI8uBc8p8i0rqa1PesOO/5/Y7DdY2ZY02zyhXF2kYLgLE
awaio/ywaUlc3gMN13huJSZ9Rl+mBYyYHjotGoui+zzgMwjOW2Xfk4setsYp+L/KYNEu29fxYAR9
5Gq4jdPFSSipVPMROkfJ28l5cXLH3I5R9vJnVaL73LUVYv8g66wSFXg1aHhmrJlU+Sa4laiItiin
kdXKb7vZFMk9Skfj1j6UFoWOlzkzfNqYkT0Bhg==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5ZwsbK+Pa9LaZQaUk1ihja+odACJ/fhRpSFwbtkABqw=</DigestValue>
      </Reference>
      <Reference URI="/word/endnotes.xml?ContentType=application/vnd.openxmlformats-officedocument.wordprocessingml.endnotes+xml">
        <DigestMethod Algorithm="http://www.w3.org/2001/04/xmlenc#sha256"/>
        <DigestValue>7VUglBxT66H3HWXdQtfBaF0qE2cnnOM1t1A1P+x7K0Y=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N4sJRS2cqbW2R2tdykBYdb+XtVYqzpjMZGevSDiQSrY=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Ts9YTZnCLeGJfjpRuxyePxpJVzPMLgxIj0guvsDnG4Q=</DigestValue>
      </Reference>
      <Reference URI="/word/settings.xml?ContentType=application/vnd.openxmlformats-officedocument.wordprocessingml.settings+xml">
        <DigestMethod Algorithm="http://www.w3.org/2001/04/xmlenc#sha256"/>
        <DigestValue>NlI+HBnswXmSuBcEi+XrCSou+7qip5J4VbZ8/NQ2GtE=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15VjV6/KdWfcWEYUId1WXnfMnRTnKXA78K/wc0ENpQI=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2024-08-28T13:34:10Z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2024-08-28T13:34:10Z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A3F8-7B6C-4928-AD3A-D8BF99CD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28</cp:revision>
  <cp:lastPrinted>2024-07-25T22:21:00Z</cp:lastPrinted>
  <dcterms:created xsi:type="dcterms:W3CDTF">2024-05-15T11:26:00Z</dcterms:created>
  <dcterms:modified xsi:type="dcterms:W3CDTF">2024-08-28T12:30:00Z</dcterms:modified>
</cp:coreProperties>
</file>